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PyeongChang</w:t>
        <w:br/>
        <w:t xml:space="preserve">Joint Statement for Peace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Rilasciamo oggi, da questa Zona Demilitarizzata (DMZ) che separa la Repubblica di Corea a sud dalla Repubblica Democratica Popolare di Corea a nord, un appello congiunto per la pace nella Penisola coreana.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Non dobbiamo mai più permettere che una guerra si scateni qui in Corea.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 leader delle due Coree, Stati Uniti, Cina, Giappone e Russia devono negoziare una pace duratura.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Stiamo facendo questo sforzo perché crediamo che la gente comune possa fare la differenza, dando voce al nostro desiderio di un mondo senza armi nucleari e senza guerra.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Chiediamo a tutti gli Stati ad aderire tempestivamente e attuare il nuovo trattato sulla proibizione delle armi nucleari. Ora è il momento di riunirsi e diffondere questo messaggio di unità con parole di speranza e incoraggiamento.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Presto, i Giochi Olimpici Invernali del 2018 di PyeongChang, un tempo in cui persone provenienti da tutto il mondo si stanno unendo, si terrà qui nella penisola coreana.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Per oltre 120 anni, i Giochi olimpici hanno fornito agli atleti di tutto il mondo una meravigliosa opportunità di riunirsi in unità e dare il meglio di sé.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La nostra speranza è che gli atleti della Repubblica Popolare Democratica di Corea partecipino ai Giochi Olimpici Invernali di PyeongChang del 2018.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Con la partecipazione di entrambe le Coree, crediamo che i Giochi Olimpici Invernali di PyeongChang del 2018 possano aiutare a costruire una Penisola coreana pacifica e una pacifica comunità globale.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Crediamo fermamente che i Giochi Olimpici Invernali del 2018 a PyeongChang si terranno veramente come Olimpiadi della Pace e vorremmo ancora una volta chiedere alla comunità globale di impegnarsi nel dialogo e nella cooperazione e di partecipare ai Giochi Olimpici Invernali di PyeongChang del 2018 per portare pace nella penisola coreana e nel mondo.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 dicembre 2017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Choi Moon-soon, Governatore della Provincia di Gangwon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Min Byoung-chul, Presidente della Fondazione Sunfull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Tim Wright, Direttore Asia-Pacifico di ICAN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Tilman Ruff, Co-Presidente di IPPNW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